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EA6F" w14:textId="21D8E4C8" w:rsidR="00EA579E" w:rsidRDefault="008F4114" w:rsidP="008F4114">
      <w:pPr>
        <w:shd w:val="clear" w:color="auto" w:fill="002060"/>
        <w:jc w:val="center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>INSTRUCTIONS</w:t>
      </w:r>
    </w:p>
    <w:p w14:paraId="40956907" w14:textId="2FCF4C1F" w:rsidR="00EA579E" w:rsidRDefault="002D6C01" w:rsidP="00933B63">
      <w:pPr>
        <w:shd w:val="clear" w:color="auto" w:fill="002060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>When an expert evaluates your position, it is important that she</w:t>
      </w:r>
      <w:r w:rsidR="00EA579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or </w:t>
      </w: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he has access to all of the position duties and understands how each individual duty corresponds to the full position.  </w:t>
      </w:r>
      <w:r w:rsidR="00EA579E">
        <w:rPr>
          <w:rFonts w:ascii="Times New Roman" w:hAnsi="Times New Roman" w:cs="Times New Roman"/>
          <w:color w:val="FFFFFF" w:themeColor="background1"/>
          <w:sz w:val="20"/>
          <w:szCs w:val="20"/>
        </w:rPr>
        <w:t>This is important because a USCIS agent can reject your petition if just one or some of the duties are not deemed to be consistent with specialty occupation requirements.</w:t>
      </w:r>
    </w:p>
    <w:p w14:paraId="4029BF8A" w14:textId="58207815" w:rsidR="00EA579E" w:rsidRPr="00EA579E" w:rsidRDefault="00EA579E" w:rsidP="00EA579E">
      <w:pPr>
        <w:shd w:val="clear" w:color="auto" w:fill="002060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Accordingly, we ask that you input this data using our H-1B client input portal OR by using one of the templates below.  This enables the expert to provide a detailed evaluation of the position in aggregate along with a </w:t>
      </w:r>
      <w:r>
        <w:rPr>
          <w:rFonts w:ascii="Times New Roman" w:hAnsi="Times New Roman" w:cs="Times New Roman"/>
          <w:i/>
          <w:iCs/>
          <w:color w:val="FFFFFF" w:themeColor="background1"/>
          <w:sz w:val="20"/>
          <w:szCs w:val="20"/>
        </w:rPr>
        <w:t xml:space="preserve">brief </w:t>
      </w: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>discussion (1-2 sentences) for each position duty.</w:t>
      </w:r>
    </w:p>
    <w:p w14:paraId="404CBA7E" w14:textId="56A65F95" w:rsidR="00EA579E" w:rsidRPr="00EA579E" w:rsidRDefault="00EA579E">
      <w:pPr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EA579E">
        <w:rPr>
          <w:rFonts w:ascii="Times New Roman" w:hAnsi="Times New Roman" w:cs="Times New Roman"/>
          <w:b/>
          <w:bCs/>
          <w:color w:val="C00000"/>
          <w:sz w:val="20"/>
          <w:szCs w:val="20"/>
        </w:rPr>
        <w:t>This content will be copied into your evaluation exactly as you input it.  To avoid delays, please do not in any way alter the format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provided.  Alternatively, you may input your text into the H-1B document upload portal.</w:t>
      </w:r>
    </w:p>
    <w:p w14:paraId="70FFF983" w14:textId="77777777" w:rsidR="00EA579E" w:rsidRDefault="00EA579E" w:rsidP="00EA57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C45DA3" w14:textId="77777777" w:rsidR="00EA579E" w:rsidRDefault="00EA579E" w:rsidP="00EA57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462B59" w14:textId="27140303" w:rsidR="001F0296" w:rsidRDefault="001F0296" w:rsidP="00EA57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TEMPLATE #1</w:t>
      </w:r>
    </w:p>
    <w:p w14:paraId="6DA8DD19" w14:textId="675A2654" w:rsidR="00D4762C" w:rsidRDefault="00D4762C" w:rsidP="00EA579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D6C01">
        <w:rPr>
          <w:rFonts w:ascii="Times New Roman" w:hAnsi="Times New Roman" w:cs="Times New Roman"/>
          <w:i/>
          <w:iCs/>
          <w:sz w:val="20"/>
          <w:szCs w:val="20"/>
        </w:rPr>
        <w:t>(This is the template that would be used if you input data using the client portal)</w:t>
      </w:r>
    </w:p>
    <w:p w14:paraId="087D554A" w14:textId="77777777" w:rsidR="002D6C01" w:rsidRPr="002D6C01" w:rsidRDefault="002D6C01">
      <w:pPr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50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3852"/>
      </w:tblGrid>
      <w:tr w:rsidR="002D6C01" w:rsidRPr="00326E8E" w14:paraId="22121BE8" w14:textId="77777777" w:rsidTr="0000188B">
        <w:trPr>
          <w:trHeight w:val="631"/>
        </w:trPr>
        <w:tc>
          <w:tcPr>
            <w:tcW w:w="6655" w:type="dxa"/>
            <w:shd w:val="clear" w:color="auto" w:fill="D9D9D9" w:themeFill="background1" w:themeFillShade="D9"/>
            <w:vAlign w:val="center"/>
            <w:hideMark/>
          </w:tcPr>
          <w:p w14:paraId="37B61036" w14:textId="7105F1C7" w:rsidR="002D6C01" w:rsidRP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Core Responsibilities with Detailed Job Duties &amp; % Time Spent </w:t>
            </w:r>
          </w:p>
        </w:tc>
        <w:tc>
          <w:tcPr>
            <w:tcW w:w="3852" w:type="dxa"/>
            <w:shd w:val="clear" w:color="auto" w:fill="D9D9D9" w:themeFill="background1" w:themeFillShade="D9"/>
            <w:vAlign w:val="bottom"/>
          </w:tcPr>
          <w:p w14:paraId="5E98AC2D" w14:textId="77777777" w:rsidR="002D6C01" w:rsidRP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6C0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Examples of courses that would be required for each role (interpreted by expert)</w:t>
            </w:r>
          </w:p>
        </w:tc>
      </w:tr>
      <w:tr w:rsidR="002D6C01" w:rsidRPr="00326E8E" w14:paraId="724750EA" w14:textId="77777777" w:rsidTr="00D4762C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6294E146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of time spent: ____</w:t>
            </w:r>
          </w:p>
          <w:p w14:paraId="19A2CB0F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69A77A" w14:textId="77777777" w:rsidR="00BB0071" w:rsidRDefault="00BB0071" w:rsidP="00BB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Brief description or title of duty</w:t>
            </w:r>
          </w:p>
          <w:p w14:paraId="0AE12D3E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FECC0E3" w14:textId="336DC5BC" w:rsidR="00BB0071" w:rsidRPr="001F0296" w:rsidRDefault="00BB007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Detailed duty description</w:t>
            </w:r>
          </w:p>
        </w:tc>
        <w:tc>
          <w:tcPr>
            <w:tcW w:w="3852" w:type="dxa"/>
            <w:shd w:val="clear" w:color="auto" w:fill="auto"/>
            <w:vAlign w:val="bottom"/>
          </w:tcPr>
          <w:p w14:paraId="38B0D0CE" w14:textId="77777777" w:rsidR="002D6C01" w:rsidRPr="00D4762C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You can suggest courses – the expert has the option to include your suggestions if she/he agrees with your interpretation. </w:t>
            </w:r>
          </w:p>
        </w:tc>
      </w:tr>
      <w:tr w:rsidR="002D6C01" w:rsidRPr="00326E8E" w14:paraId="2577CAFC" w14:textId="77777777" w:rsidTr="00D4762C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2042CF79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3E1E24D5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D6C01" w:rsidRPr="00326E8E" w14:paraId="1F45EF85" w14:textId="77777777" w:rsidTr="00D4762C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69BCB33E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0735352F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D6C01" w:rsidRPr="00326E8E" w14:paraId="322F2890" w14:textId="77777777" w:rsidTr="00D4762C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1D9D55F7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37F7A2D9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D6C01" w:rsidRPr="00326E8E" w14:paraId="63B78B5A" w14:textId="77777777" w:rsidTr="00D4762C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360C5B5E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1319E6CA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D6C01" w:rsidRPr="00326E8E" w14:paraId="2F91442E" w14:textId="77777777" w:rsidTr="00D4762C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02D41C07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1E43F16A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D6C01" w:rsidRPr="00326E8E" w14:paraId="69D0E006" w14:textId="77777777" w:rsidTr="00D4762C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408B90DB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45410104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D6C01" w:rsidRPr="00326E8E" w14:paraId="2E80C0DE" w14:textId="77777777" w:rsidTr="00D4762C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7066AFA5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2E6D346B" w14:textId="77777777" w:rsidR="002D6C01" w:rsidRDefault="002D6C01" w:rsidP="002D6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1E2E717" w14:textId="1F4E8208" w:rsidR="001F0296" w:rsidRDefault="001F029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B5BC2A" w14:textId="77777777" w:rsidR="002D6C01" w:rsidRDefault="002D6C0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6D6F0E8" w14:textId="11A5898A" w:rsidR="00EA579E" w:rsidRDefault="00EA579E" w:rsidP="00EA57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TEMPLATE #2</w:t>
      </w:r>
    </w:p>
    <w:p w14:paraId="169A1F0B" w14:textId="41B6019A" w:rsidR="00EA579E" w:rsidRDefault="00EA579E" w:rsidP="00EA57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This is a derivative of #1, but provides an opportunity for the petitioner to identify the courses required for the role.  The expert briefly interprets the appropriateness of these courses for each duty.</w:t>
      </w:r>
    </w:p>
    <w:p w14:paraId="2EE4E20D" w14:textId="77777777" w:rsidR="00EA579E" w:rsidRDefault="00EA579E" w:rsidP="00EA57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0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3852"/>
      </w:tblGrid>
      <w:tr w:rsidR="00EA579E" w:rsidRPr="00326E8E" w14:paraId="3DC2119D" w14:textId="77777777" w:rsidTr="00D07EAF">
        <w:trPr>
          <w:trHeight w:val="631"/>
        </w:trPr>
        <w:tc>
          <w:tcPr>
            <w:tcW w:w="6655" w:type="dxa"/>
            <w:shd w:val="clear" w:color="auto" w:fill="D9D9D9" w:themeFill="background1" w:themeFillShade="D9"/>
            <w:vAlign w:val="center"/>
            <w:hideMark/>
          </w:tcPr>
          <w:p w14:paraId="4A0D3E36" w14:textId="77777777" w:rsidR="00EA579E" w:rsidRPr="002D6C01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6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Core Responsibilities with Detailed Job Duties &amp; % Time Spent </w:t>
            </w:r>
          </w:p>
        </w:tc>
        <w:tc>
          <w:tcPr>
            <w:tcW w:w="3852" w:type="dxa"/>
            <w:shd w:val="clear" w:color="auto" w:fill="D9D9D9" w:themeFill="background1" w:themeFillShade="D9"/>
            <w:vAlign w:val="bottom"/>
          </w:tcPr>
          <w:p w14:paraId="79188C0F" w14:textId="08947435" w:rsidR="00EA579E" w:rsidRPr="002D6C01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An interpretation of whether the petitioner has linked appropriate college or university courses to each duty</w:t>
            </w:r>
          </w:p>
        </w:tc>
      </w:tr>
      <w:tr w:rsidR="00EA579E" w:rsidRPr="00326E8E" w14:paraId="14C53791" w14:textId="77777777" w:rsidTr="00D07EAF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592A78BE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of time spent: ____</w:t>
            </w:r>
          </w:p>
          <w:p w14:paraId="4D670084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3D7CF5" w14:textId="69A1AADB" w:rsidR="00BB0071" w:rsidRDefault="00BB0071" w:rsidP="00BB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Brief description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 title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 duty</w:t>
            </w:r>
          </w:p>
          <w:p w14:paraId="61EFB57E" w14:textId="77777777" w:rsidR="00BB0071" w:rsidRPr="001F0296" w:rsidRDefault="00BB0071" w:rsidP="00BB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5186E0" w14:textId="44129198" w:rsidR="00EA579E" w:rsidRDefault="00BB0071" w:rsidP="00BB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Detailed duty description</w:t>
            </w:r>
          </w:p>
          <w:p w14:paraId="6634EDA6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FA0484" w14:textId="58F348FC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According to the petitioner, this duty corresponds to college or university courses including:</w:t>
            </w:r>
          </w:p>
        </w:tc>
        <w:tc>
          <w:tcPr>
            <w:tcW w:w="3852" w:type="dxa"/>
            <w:shd w:val="clear" w:color="auto" w:fill="auto"/>
            <w:vAlign w:val="bottom"/>
          </w:tcPr>
          <w:p w14:paraId="378C19C4" w14:textId="1C3A03DE" w:rsidR="00EA579E" w:rsidRPr="00D4762C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The expert will provide a brief discussion of why the courses identified by the petitioner are consistent with the position duty.</w:t>
            </w:r>
          </w:p>
        </w:tc>
      </w:tr>
      <w:tr w:rsidR="00EA579E" w:rsidRPr="00326E8E" w14:paraId="5CA35D0F" w14:textId="77777777" w:rsidTr="00D07EAF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6CF17477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060DDB51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79E" w:rsidRPr="00326E8E" w14:paraId="1932B931" w14:textId="77777777" w:rsidTr="00D07EAF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0235EFDB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6A3F4B25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79E" w:rsidRPr="00326E8E" w14:paraId="02771604" w14:textId="77777777" w:rsidTr="00D07EAF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49F742C0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2DC89133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79E" w:rsidRPr="00326E8E" w14:paraId="76E751A6" w14:textId="77777777" w:rsidTr="00D07EAF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2D944BAE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2D281CD8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79E" w:rsidRPr="00326E8E" w14:paraId="1AF5C687" w14:textId="77777777" w:rsidTr="00D07EAF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23343C93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2604A334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79E" w:rsidRPr="00326E8E" w14:paraId="2A68F4DF" w14:textId="77777777" w:rsidTr="00D07EAF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61CDEB34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33C512A4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579E" w:rsidRPr="00326E8E" w14:paraId="2C9401CC" w14:textId="77777777" w:rsidTr="00D07EAF">
        <w:trPr>
          <w:trHeight w:val="631"/>
        </w:trPr>
        <w:tc>
          <w:tcPr>
            <w:tcW w:w="6655" w:type="dxa"/>
            <w:shd w:val="clear" w:color="auto" w:fill="auto"/>
            <w:vAlign w:val="bottom"/>
          </w:tcPr>
          <w:p w14:paraId="1786D9F1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auto"/>
            <w:vAlign w:val="bottom"/>
          </w:tcPr>
          <w:p w14:paraId="2B63BE9B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A3DFB1A" w14:textId="47D6D349" w:rsidR="00EA579E" w:rsidRDefault="00EA579E" w:rsidP="00D4762C">
      <w:pPr>
        <w:rPr>
          <w:rFonts w:ascii="Times New Roman" w:hAnsi="Times New Roman" w:cs="Times New Roman"/>
          <w:color w:val="C00000"/>
          <w:sz w:val="20"/>
          <w:szCs w:val="20"/>
        </w:rPr>
      </w:pPr>
    </w:p>
    <w:p w14:paraId="17747508" w14:textId="77777777" w:rsidR="00EA579E" w:rsidRDefault="00EA579E">
      <w:p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br w:type="page"/>
      </w:r>
    </w:p>
    <w:p w14:paraId="69BA81C1" w14:textId="65D44CDA" w:rsidR="00EA579E" w:rsidRDefault="00EA579E" w:rsidP="00EA57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TEMPLATE #3</w:t>
      </w:r>
    </w:p>
    <w:p w14:paraId="3310BEC0" w14:textId="77777777" w:rsidR="00EA579E" w:rsidRDefault="00EA579E" w:rsidP="00EA57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0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4872"/>
        <w:gridCol w:w="2772"/>
      </w:tblGrid>
      <w:tr w:rsidR="00EA579E" w:rsidRPr="00326E8E" w14:paraId="5611A1CC" w14:textId="77777777" w:rsidTr="00D07EAF">
        <w:trPr>
          <w:trHeight w:val="631"/>
        </w:trPr>
        <w:tc>
          <w:tcPr>
            <w:tcW w:w="2863" w:type="dxa"/>
            <w:shd w:val="clear" w:color="auto" w:fill="D9D9D9" w:themeFill="background1" w:themeFillShade="D9"/>
            <w:vAlign w:val="bottom"/>
            <w:hideMark/>
          </w:tcPr>
          <w:p w14:paraId="2472AC56" w14:textId="77777777" w:rsidR="00EA579E" w:rsidRPr="002D6C01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Job duty &amp; percentage of time within the duty </w:t>
            </w:r>
          </w:p>
        </w:tc>
        <w:tc>
          <w:tcPr>
            <w:tcW w:w="4872" w:type="dxa"/>
            <w:shd w:val="clear" w:color="auto" w:fill="D9D9D9" w:themeFill="background1" w:themeFillShade="D9"/>
            <w:noWrap/>
            <w:vAlign w:val="bottom"/>
            <w:hideMark/>
          </w:tcPr>
          <w:p w14:paraId="5E4A17E3" w14:textId="77777777" w:rsidR="00EA579E" w:rsidRPr="002D6C01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6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Additional description of duties with greater depth, as provided by petitioner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bottom"/>
          </w:tcPr>
          <w:p w14:paraId="5B834597" w14:textId="77777777" w:rsidR="00EA579E" w:rsidRPr="002D6C01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6C0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Examples of courses that would be required for each role (interpreted by expert)</w:t>
            </w:r>
          </w:p>
        </w:tc>
      </w:tr>
      <w:tr w:rsidR="00EA579E" w:rsidRPr="00326E8E" w14:paraId="156DD133" w14:textId="77777777" w:rsidTr="00D07EAF">
        <w:trPr>
          <w:trHeight w:val="631"/>
        </w:trPr>
        <w:tc>
          <w:tcPr>
            <w:tcW w:w="2863" w:type="dxa"/>
            <w:shd w:val="clear" w:color="auto" w:fill="auto"/>
            <w:vAlign w:val="bottom"/>
          </w:tcPr>
          <w:p w14:paraId="7D78F72E" w14:textId="6F321C0F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Brief description of position</w:t>
            </w:r>
            <w:r w:rsidR="00BB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duty</w:t>
            </w:r>
          </w:p>
          <w:p w14:paraId="24AFAB61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4E71E6" w14:textId="77777777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of time allocated to role</w:t>
            </w: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167426E0" w14:textId="1597E2D2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Detailed </w:t>
            </w:r>
            <w:r w:rsidR="00BB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description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01041A33" w14:textId="77777777" w:rsidR="00EA579E" w:rsidRPr="00D4762C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You can suggest courses – the expert has the option to include your suggestions if she/he agrees with your interpretation. </w:t>
            </w:r>
          </w:p>
        </w:tc>
      </w:tr>
      <w:tr w:rsidR="00EA579E" w:rsidRPr="00326E8E" w14:paraId="3F65E21E" w14:textId="77777777" w:rsidTr="00D07EAF">
        <w:trPr>
          <w:trHeight w:val="631"/>
        </w:trPr>
        <w:tc>
          <w:tcPr>
            <w:tcW w:w="2863" w:type="dxa"/>
            <w:shd w:val="clear" w:color="auto" w:fill="auto"/>
            <w:vAlign w:val="bottom"/>
          </w:tcPr>
          <w:p w14:paraId="30FF4D9F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4D51A5AA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bottom"/>
          </w:tcPr>
          <w:p w14:paraId="504D453C" w14:textId="77777777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A579E" w:rsidRPr="00326E8E" w14:paraId="50579FAB" w14:textId="77777777" w:rsidTr="00D07EAF">
        <w:trPr>
          <w:trHeight w:val="631"/>
        </w:trPr>
        <w:tc>
          <w:tcPr>
            <w:tcW w:w="2863" w:type="dxa"/>
            <w:shd w:val="clear" w:color="auto" w:fill="auto"/>
            <w:vAlign w:val="bottom"/>
          </w:tcPr>
          <w:p w14:paraId="42A07223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20478F5E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bottom"/>
          </w:tcPr>
          <w:p w14:paraId="7453DD24" w14:textId="77777777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A579E" w:rsidRPr="00326E8E" w14:paraId="1F848287" w14:textId="77777777" w:rsidTr="00D07EAF">
        <w:trPr>
          <w:trHeight w:val="631"/>
        </w:trPr>
        <w:tc>
          <w:tcPr>
            <w:tcW w:w="2863" w:type="dxa"/>
            <w:shd w:val="clear" w:color="auto" w:fill="auto"/>
            <w:vAlign w:val="bottom"/>
          </w:tcPr>
          <w:p w14:paraId="4C954B0C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166CE2BB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bottom"/>
          </w:tcPr>
          <w:p w14:paraId="6A42CB77" w14:textId="77777777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A579E" w:rsidRPr="00326E8E" w14:paraId="30811535" w14:textId="77777777" w:rsidTr="00D07EAF">
        <w:trPr>
          <w:trHeight w:val="631"/>
        </w:trPr>
        <w:tc>
          <w:tcPr>
            <w:tcW w:w="2863" w:type="dxa"/>
            <w:shd w:val="clear" w:color="auto" w:fill="auto"/>
            <w:vAlign w:val="bottom"/>
          </w:tcPr>
          <w:p w14:paraId="399036E8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6C972F28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bottom"/>
          </w:tcPr>
          <w:p w14:paraId="7EF8F94E" w14:textId="77777777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A579E" w:rsidRPr="00326E8E" w14:paraId="7473641F" w14:textId="77777777" w:rsidTr="00D07EAF">
        <w:trPr>
          <w:trHeight w:val="631"/>
        </w:trPr>
        <w:tc>
          <w:tcPr>
            <w:tcW w:w="2863" w:type="dxa"/>
            <w:shd w:val="clear" w:color="auto" w:fill="auto"/>
            <w:vAlign w:val="bottom"/>
          </w:tcPr>
          <w:p w14:paraId="63174D12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0FF49BEF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bottom"/>
          </w:tcPr>
          <w:p w14:paraId="360EE4FC" w14:textId="77777777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A579E" w:rsidRPr="00326E8E" w14:paraId="2424371A" w14:textId="77777777" w:rsidTr="00D07EAF">
        <w:trPr>
          <w:trHeight w:val="631"/>
        </w:trPr>
        <w:tc>
          <w:tcPr>
            <w:tcW w:w="2863" w:type="dxa"/>
            <w:shd w:val="clear" w:color="auto" w:fill="auto"/>
            <w:vAlign w:val="bottom"/>
          </w:tcPr>
          <w:p w14:paraId="09D4EB88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485C7408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bottom"/>
          </w:tcPr>
          <w:p w14:paraId="1DDC3684" w14:textId="77777777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A579E" w:rsidRPr="00326E8E" w14:paraId="1D9579A1" w14:textId="77777777" w:rsidTr="00D07EAF">
        <w:trPr>
          <w:trHeight w:val="631"/>
        </w:trPr>
        <w:tc>
          <w:tcPr>
            <w:tcW w:w="2863" w:type="dxa"/>
            <w:shd w:val="clear" w:color="auto" w:fill="auto"/>
            <w:vAlign w:val="bottom"/>
          </w:tcPr>
          <w:p w14:paraId="1C62AF6C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10F086F2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bottom"/>
          </w:tcPr>
          <w:p w14:paraId="7675BB0B" w14:textId="77777777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A579E" w:rsidRPr="00326E8E" w14:paraId="7A715ABE" w14:textId="77777777" w:rsidTr="00D07EAF">
        <w:trPr>
          <w:trHeight w:val="631"/>
        </w:trPr>
        <w:tc>
          <w:tcPr>
            <w:tcW w:w="2863" w:type="dxa"/>
            <w:shd w:val="clear" w:color="auto" w:fill="auto"/>
            <w:vAlign w:val="bottom"/>
          </w:tcPr>
          <w:p w14:paraId="0A67C6DF" w14:textId="77777777" w:rsidR="00EA579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4A450106" w14:textId="77777777" w:rsidR="00EA579E" w:rsidRPr="00326E8E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bottom"/>
          </w:tcPr>
          <w:p w14:paraId="54451CDE" w14:textId="77777777" w:rsidR="00EA579E" w:rsidRPr="001F0296" w:rsidRDefault="00EA579E" w:rsidP="00D07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69B33304" w14:textId="77777777" w:rsidR="00EA579E" w:rsidRDefault="00EA579E" w:rsidP="00EA579E">
      <w:pPr>
        <w:rPr>
          <w:rFonts w:ascii="Times New Roman" w:hAnsi="Times New Roman" w:cs="Times New Roman"/>
          <w:color w:val="C00000"/>
          <w:sz w:val="20"/>
          <w:szCs w:val="20"/>
        </w:rPr>
      </w:pPr>
    </w:p>
    <w:p w14:paraId="20B7D799" w14:textId="77777777" w:rsidR="00EA579E" w:rsidRPr="00326E8E" w:rsidRDefault="00EA579E" w:rsidP="00D4762C">
      <w:pPr>
        <w:rPr>
          <w:rFonts w:ascii="Times New Roman" w:hAnsi="Times New Roman" w:cs="Times New Roman"/>
          <w:color w:val="C00000"/>
          <w:sz w:val="20"/>
          <w:szCs w:val="20"/>
        </w:rPr>
      </w:pPr>
    </w:p>
    <w:sectPr w:rsidR="00EA579E" w:rsidRPr="00326E8E" w:rsidSect="00012E4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1533A" w14:textId="77777777" w:rsidR="00153E8B" w:rsidRDefault="00153E8B" w:rsidP="003D557E">
      <w:pPr>
        <w:spacing w:after="0" w:line="240" w:lineRule="auto"/>
      </w:pPr>
      <w:r>
        <w:separator/>
      </w:r>
    </w:p>
  </w:endnote>
  <w:endnote w:type="continuationSeparator" w:id="0">
    <w:p w14:paraId="78AB16D2" w14:textId="77777777" w:rsidR="00153E8B" w:rsidRDefault="00153E8B" w:rsidP="003D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0A2C4" w14:textId="10E74B84" w:rsidR="003D557E" w:rsidRDefault="003D557E" w:rsidP="003D557E">
    <w:pPr>
      <w:pStyle w:val="Footer"/>
      <w:jc w:val="center"/>
    </w:pPr>
    <w:r>
      <w:t>© ProfVal.com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7B4DB" w14:textId="77777777" w:rsidR="00153E8B" w:rsidRDefault="00153E8B" w:rsidP="003D557E">
      <w:pPr>
        <w:spacing w:after="0" w:line="240" w:lineRule="auto"/>
      </w:pPr>
      <w:r>
        <w:separator/>
      </w:r>
    </w:p>
  </w:footnote>
  <w:footnote w:type="continuationSeparator" w:id="0">
    <w:p w14:paraId="4B4B642C" w14:textId="77777777" w:rsidR="00153E8B" w:rsidRDefault="00153E8B" w:rsidP="003D5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5E77"/>
    <w:multiLevelType w:val="hybridMultilevel"/>
    <w:tmpl w:val="CD188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115C"/>
    <w:multiLevelType w:val="hybridMultilevel"/>
    <w:tmpl w:val="74A8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2D5"/>
    <w:multiLevelType w:val="hybridMultilevel"/>
    <w:tmpl w:val="CD188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0E4E"/>
    <w:multiLevelType w:val="hybridMultilevel"/>
    <w:tmpl w:val="F6301D16"/>
    <w:lvl w:ilvl="0" w:tplc="574A1982">
      <w:start w:val="1"/>
      <w:numFmt w:val="lowerLetter"/>
      <w:lvlText w:val="(%1)"/>
      <w:lvlJc w:val="left"/>
      <w:pPr>
        <w:ind w:left="107" w:hanging="27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59C24EC">
      <w:numFmt w:val="bullet"/>
      <w:lvlText w:val="•"/>
      <w:lvlJc w:val="left"/>
      <w:pPr>
        <w:ind w:left="536" w:hanging="274"/>
      </w:pPr>
      <w:rPr>
        <w:rFonts w:hint="default"/>
      </w:rPr>
    </w:lvl>
    <w:lvl w:ilvl="2" w:tplc="B840E3A0">
      <w:numFmt w:val="bullet"/>
      <w:lvlText w:val="•"/>
      <w:lvlJc w:val="left"/>
      <w:pPr>
        <w:ind w:left="973" w:hanging="274"/>
      </w:pPr>
      <w:rPr>
        <w:rFonts w:hint="default"/>
      </w:rPr>
    </w:lvl>
    <w:lvl w:ilvl="3" w:tplc="EBF0151C">
      <w:numFmt w:val="bullet"/>
      <w:lvlText w:val="•"/>
      <w:lvlJc w:val="left"/>
      <w:pPr>
        <w:ind w:left="1410" w:hanging="274"/>
      </w:pPr>
      <w:rPr>
        <w:rFonts w:hint="default"/>
      </w:rPr>
    </w:lvl>
    <w:lvl w:ilvl="4" w:tplc="1548B370">
      <w:numFmt w:val="bullet"/>
      <w:lvlText w:val="•"/>
      <w:lvlJc w:val="left"/>
      <w:pPr>
        <w:ind w:left="1847" w:hanging="274"/>
      </w:pPr>
      <w:rPr>
        <w:rFonts w:hint="default"/>
      </w:rPr>
    </w:lvl>
    <w:lvl w:ilvl="5" w:tplc="5A1A0340">
      <w:numFmt w:val="bullet"/>
      <w:lvlText w:val="•"/>
      <w:lvlJc w:val="left"/>
      <w:pPr>
        <w:ind w:left="2284" w:hanging="274"/>
      </w:pPr>
      <w:rPr>
        <w:rFonts w:hint="default"/>
      </w:rPr>
    </w:lvl>
    <w:lvl w:ilvl="6" w:tplc="2E40B01E">
      <w:numFmt w:val="bullet"/>
      <w:lvlText w:val="•"/>
      <w:lvlJc w:val="left"/>
      <w:pPr>
        <w:ind w:left="2721" w:hanging="274"/>
      </w:pPr>
      <w:rPr>
        <w:rFonts w:hint="default"/>
      </w:rPr>
    </w:lvl>
    <w:lvl w:ilvl="7" w:tplc="24D0ABB2">
      <w:numFmt w:val="bullet"/>
      <w:lvlText w:val="•"/>
      <w:lvlJc w:val="left"/>
      <w:pPr>
        <w:ind w:left="3158" w:hanging="274"/>
      </w:pPr>
      <w:rPr>
        <w:rFonts w:hint="default"/>
      </w:rPr>
    </w:lvl>
    <w:lvl w:ilvl="8" w:tplc="6F34B722">
      <w:numFmt w:val="bullet"/>
      <w:lvlText w:val="•"/>
      <w:lvlJc w:val="left"/>
      <w:pPr>
        <w:ind w:left="3595" w:hanging="27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67"/>
    <w:rsid w:val="00012E46"/>
    <w:rsid w:val="00153E8B"/>
    <w:rsid w:val="001F0296"/>
    <w:rsid w:val="002A7A37"/>
    <w:rsid w:val="002B3D83"/>
    <w:rsid w:val="002D6C01"/>
    <w:rsid w:val="00326E8E"/>
    <w:rsid w:val="00357D5F"/>
    <w:rsid w:val="0036184B"/>
    <w:rsid w:val="00397588"/>
    <w:rsid w:val="003D557E"/>
    <w:rsid w:val="00427EE8"/>
    <w:rsid w:val="0048389D"/>
    <w:rsid w:val="00513BAE"/>
    <w:rsid w:val="005F0975"/>
    <w:rsid w:val="007D023C"/>
    <w:rsid w:val="00892642"/>
    <w:rsid w:val="008F4114"/>
    <w:rsid w:val="00914CFA"/>
    <w:rsid w:val="00922944"/>
    <w:rsid w:val="00933B63"/>
    <w:rsid w:val="009B00AD"/>
    <w:rsid w:val="00A07767"/>
    <w:rsid w:val="00A35FE7"/>
    <w:rsid w:val="00A60BFC"/>
    <w:rsid w:val="00B360E7"/>
    <w:rsid w:val="00B42775"/>
    <w:rsid w:val="00BB0071"/>
    <w:rsid w:val="00CC29A0"/>
    <w:rsid w:val="00D4762C"/>
    <w:rsid w:val="00E73A55"/>
    <w:rsid w:val="00EA579E"/>
    <w:rsid w:val="00FD3834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BBDB"/>
  <w15:chartTrackingRefBased/>
  <w15:docId w15:val="{9C6C0E52-69A8-4895-9381-546B60EB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767"/>
    <w:pPr>
      <w:ind w:left="720"/>
      <w:contextualSpacing/>
    </w:pPr>
  </w:style>
  <w:style w:type="paragraph" w:styleId="NoSpacing">
    <w:name w:val="No Spacing"/>
    <w:uiPriority w:val="1"/>
    <w:qFormat/>
    <w:rsid w:val="00A07767"/>
    <w:pPr>
      <w:spacing w:after="0" w:line="240" w:lineRule="auto"/>
      <w:contextualSpacing/>
    </w:pPr>
    <w:rPr>
      <w:rFonts w:ascii="Times New Roman" w:hAnsi="Times New Roman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77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77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77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7767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35F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D38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7E"/>
  </w:style>
  <w:style w:type="paragraph" w:styleId="Footer">
    <w:name w:val="footer"/>
    <w:basedOn w:val="Normal"/>
    <w:link w:val="FooterChar"/>
    <w:uiPriority w:val="99"/>
    <w:unhideWhenUsed/>
    <w:rsid w:val="003D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77DD-E4D6-4243-B4B0-9619014D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ProfVal, LLC</dc:creator>
  <cp:keywords/>
  <dc:description/>
  <cp:lastModifiedBy>Zach Johnson</cp:lastModifiedBy>
  <cp:revision>3</cp:revision>
  <dcterms:created xsi:type="dcterms:W3CDTF">2020-10-18T02:23:00Z</dcterms:created>
  <dcterms:modified xsi:type="dcterms:W3CDTF">2020-10-18T02:31:00Z</dcterms:modified>
</cp:coreProperties>
</file>